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2F95C" w14:textId="617BA4DC" w:rsidR="00A20117" w:rsidRPr="00C26470" w:rsidRDefault="00045C86" w:rsidP="00045C8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26470">
        <w:rPr>
          <w:rFonts w:ascii="Arial" w:hAnsi="Arial" w:cs="Arial"/>
          <w:b/>
          <w:bCs/>
          <w:sz w:val="24"/>
          <w:szCs w:val="24"/>
        </w:rPr>
        <w:t>Programa de Capacitación y Entrenamiento</w:t>
      </w:r>
    </w:p>
    <w:p w14:paraId="37C4922A" w14:textId="64EDAE4F" w:rsidR="00045C86" w:rsidRPr="00C26470" w:rsidRDefault="00045C86" w:rsidP="00AA71CB">
      <w:pPr>
        <w:jc w:val="both"/>
        <w:rPr>
          <w:rFonts w:ascii="Arial" w:hAnsi="Arial" w:cs="Arial"/>
          <w:sz w:val="24"/>
          <w:szCs w:val="24"/>
        </w:rPr>
      </w:pPr>
      <w:r w:rsidRPr="00C26470">
        <w:rPr>
          <w:rFonts w:ascii="Arial" w:hAnsi="Arial" w:cs="Arial"/>
          <w:b/>
          <w:bCs/>
          <w:sz w:val="24"/>
          <w:szCs w:val="24"/>
        </w:rPr>
        <w:t xml:space="preserve">Objetivo General: </w:t>
      </w:r>
      <w:r w:rsidRPr="00C26470">
        <w:rPr>
          <w:rFonts w:ascii="Arial" w:hAnsi="Arial" w:cs="Arial"/>
          <w:sz w:val="24"/>
          <w:szCs w:val="24"/>
        </w:rPr>
        <w:t>Desarrollar un programa de capacitación para mejorar las competencias, habilidades y conocimientos de los empleados de la panadería Dulce Manantial, garantizando un ambiente laboral seguro y productivo.</w:t>
      </w:r>
    </w:p>
    <w:p w14:paraId="3816245B" w14:textId="77777777" w:rsidR="00045C86" w:rsidRPr="00C26470" w:rsidRDefault="00045C86" w:rsidP="00045C86">
      <w:pPr>
        <w:rPr>
          <w:rFonts w:ascii="Arial" w:hAnsi="Arial" w:cs="Arial"/>
          <w:b/>
          <w:bCs/>
          <w:sz w:val="24"/>
          <w:szCs w:val="24"/>
        </w:rPr>
      </w:pPr>
      <w:r w:rsidRPr="00C26470">
        <w:rPr>
          <w:rFonts w:ascii="Arial" w:hAnsi="Arial" w:cs="Arial"/>
          <w:b/>
          <w:bCs/>
          <w:sz w:val="24"/>
          <w:szCs w:val="24"/>
        </w:rPr>
        <w:t>1. Perfil del Personal: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3351"/>
        <w:gridCol w:w="2937"/>
      </w:tblGrid>
      <w:tr w:rsidR="00045C86" w:rsidRPr="00C26470" w14:paraId="642B5629" w14:textId="77777777" w:rsidTr="00045C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7D8DAD" w14:textId="77777777" w:rsidR="00045C86" w:rsidRPr="00C26470" w:rsidRDefault="00045C86" w:rsidP="00045C86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C26470">
              <w:rPr>
                <w:rFonts w:ascii="Arial" w:hAnsi="Arial" w:cs="Arial"/>
                <w:sz w:val="24"/>
                <w:szCs w:val="24"/>
              </w:rPr>
              <w:t>Cargo</w:t>
            </w:r>
          </w:p>
        </w:tc>
        <w:tc>
          <w:tcPr>
            <w:tcW w:w="0" w:type="auto"/>
            <w:hideMark/>
          </w:tcPr>
          <w:p w14:paraId="1FB0FECA" w14:textId="77777777" w:rsidR="00045C86" w:rsidRPr="00C26470" w:rsidRDefault="00045C86" w:rsidP="00045C86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26470">
              <w:rPr>
                <w:rFonts w:ascii="Arial" w:hAnsi="Arial" w:cs="Arial"/>
                <w:sz w:val="24"/>
                <w:szCs w:val="24"/>
              </w:rPr>
              <w:t>Cantidad de Empleados</w:t>
            </w:r>
          </w:p>
        </w:tc>
      </w:tr>
      <w:tr w:rsidR="00045C86" w:rsidRPr="00C26470" w14:paraId="352AC4F5" w14:textId="77777777" w:rsidTr="00045C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D95475F" w14:textId="77777777" w:rsidR="00045C86" w:rsidRPr="00C26470" w:rsidRDefault="00045C86" w:rsidP="00045C86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C26470">
              <w:rPr>
                <w:rFonts w:ascii="Arial" w:hAnsi="Arial" w:cs="Arial"/>
                <w:sz w:val="24"/>
                <w:szCs w:val="24"/>
              </w:rPr>
              <w:t>Operarios de Horno</w:t>
            </w:r>
          </w:p>
        </w:tc>
        <w:tc>
          <w:tcPr>
            <w:tcW w:w="0" w:type="auto"/>
            <w:hideMark/>
          </w:tcPr>
          <w:p w14:paraId="12DFF79C" w14:textId="77777777" w:rsidR="00045C86" w:rsidRPr="00C26470" w:rsidRDefault="00045C86" w:rsidP="00045C8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2647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45C86" w:rsidRPr="00C26470" w14:paraId="15A05BC5" w14:textId="77777777" w:rsidTr="00045C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D2C811" w14:textId="77777777" w:rsidR="00045C86" w:rsidRPr="00C26470" w:rsidRDefault="00045C86" w:rsidP="00045C86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C26470">
              <w:rPr>
                <w:rFonts w:ascii="Arial" w:hAnsi="Arial" w:cs="Arial"/>
                <w:sz w:val="24"/>
                <w:szCs w:val="24"/>
              </w:rPr>
              <w:t>Amasador</w:t>
            </w:r>
          </w:p>
        </w:tc>
        <w:tc>
          <w:tcPr>
            <w:tcW w:w="0" w:type="auto"/>
            <w:hideMark/>
          </w:tcPr>
          <w:p w14:paraId="6551FE94" w14:textId="77777777" w:rsidR="00045C86" w:rsidRPr="00C26470" w:rsidRDefault="00045C86" w:rsidP="00045C8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26470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045C86" w:rsidRPr="00C26470" w14:paraId="29080DF4" w14:textId="77777777" w:rsidTr="00045C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ED4C8A" w14:textId="77777777" w:rsidR="00045C86" w:rsidRPr="00C26470" w:rsidRDefault="00045C86" w:rsidP="00045C86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C26470">
              <w:rPr>
                <w:rFonts w:ascii="Arial" w:hAnsi="Arial" w:cs="Arial"/>
                <w:sz w:val="24"/>
                <w:szCs w:val="24"/>
              </w:rPr>
              <w:t>Otros (ayudantes, limpieza)</w:t>
            </w:r>
          </w:p>
        </w:tc>
        <w:tc>
          <w:tcPr>
            <w:tcW w:w="0" w:type="auto"/>
            <w:hideMark/>
          </w:tcPr>
          <w:p w14:paraId="019E17EA" w14:textId="77777777" w:rsidR="00045C86" w:rsidRPr="00C26470" w:rsidRDefault="00045C86" w:rsidP="00045C8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2647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14:paraId="31D456E4" w14:textId="77777777" w:rsidR="00045C86" w:rsidRPr="00C26470" w:rsidRDefault="00045C86" w:rsidP="00045C86">
      <w:pPr>
        <w:rPr>
          <w:rFonts w:ascii="Arial" w:hAnsi="Arial" w:cs="Arial"/>
          <w:sz w:val="24"/>
          <w:szCs w:val="24"/>
        </w:rPr>
      </w:pPr>
    </w:p>
    <w:p w14:paraId="77E04F00" w14:textId="77777777" w:rsidR="00045C86" w:rsidRPr="00C26470" w:rsidRDefault="00045C86" w:rsidP="00045C86">
      <w:pPr>
        <w:rPr>
          <w:rFonts w:ascii="Arial" w:hAnsi="Arial" w:cs="Arial"/>
          <w:b/>
          <w:bCs/>
          <w:sz w:val="24"/>
          <w:szCs w:val="24"/>
        </w:rPr>
      </w:pPr>
      <w:r w:rsidRPr="00C26470">
        <w:rPr>
          <w:rFonts w:ascii="Arial" w:hAnsi="Arial" w:cs="Arial"/>
          <w:b/>
          <w:bCs/>
          <w:sz w:val="24"/>
          <w:szCs w:val="24"/>
        </w:rPr>
        <w:t>2. Objetivos del Programa:</w:t>
      </w:r>
    </w:p>
    <w:p w14:paraId="73439F1E" w14:textId="77777777" w:rsidR="00045C86" w:rsidRPr="00C26470" w:rsidRDefault="00045C86" w:rsidP="00045C86">
      <w:pPr>
        <w:numPr>
          <w:ilvl w:val="0"/>
          <w:numId w:val="7"/>
        </w:numPr>
        <w:spacing w:after="0"/>
        <w:rPr>
          <w:rFonts w:ascii="Arial" w:hAnsi="Arial" w:cs="Arial"/>
          <w:sz w:val="24"/>
          <w:szCs w:val="24"/>
        </w:rPr>
      </w:pPr>
      <w:r w:rsidRPr="00C26470">
        <w:rPr>
          <w:rFonts w:ascii="Arial" w:hAnsi="Arial" w:cs="Arial"/>
          <w:sz w:val="24"/>
          <w:szCs w:val="24"/>
        </w:rPr>
        <w:t>Mejorar las competencias técnicas en la operación de los hornos y amasado.</w:t>
      </w:r>
    </w:p>
    <w:p w14:paraId="043C464D" w14:textId="77777777" w:rsidR="00045C86" w:rsidRPr="00C26470" w:rsidRDefault="00045C86" w:rsidP="00045C86">
      <w:pPr>
        <w:numPr>
          <w:ilvl w:val="0"/>
          <w:numId w:val="7"/>
        </w:numPr>
        <w:spacing w:after="0"/>
        <w:rPr>
          <w:rFonts w:ascii="Arial" w:hAnsi="Arial" w:cs="Arial"/>
          <w:sz w:val="24"/>
          <w:szCs w:val="24"/>
        </w:rPr>
      </w:pPr>
      <w:r w:rsidRPr="00C26470">
        <w:rPr>
          <w:rFonts w:ascii="Arial" w:hAnsi="Arial" w:cs="Arial"/>
          <w:sz w:val="24"/>
          <w:szCs w:val="24"/>
        </w:rPr>
        <w:t>Asegurar el cumplimiento de las normas de higiene y seguridad alimentaria.</w:t>
      </w:r>
    </w:p>
    <w:p w14:paraId="1761A9F4" w14:textId="77777777" w:rsidR="00045C86" w:rsidRPr="00C26470" w:rsidRDefault="00045C86" w:rsidP="00045C86">
      <w:pPr>
        <w:numPr>
          <w:ilvl w:val="0"/>
          <w:numId w:val="7"/>
        </w:numPr>
        <w:spacing w:after="0"/>
        <w:rPr>
          <w:rFonts w:ascii="Arial" w:hAnsi="Arial" w:cs="Arial"/>
          <w:sz w:val="24"/>
          <w:szCs w:val="24"/>
        </w:rPr>
      </w:pPr>
      <w:r w:rsidRPr="00C26470">
        <w:rPr>
          <w:rFonts w:ascii="Arial" w:hAnsi="Arial" w:cs="Arial"/>
          <w:sz w:val="24"/>
          <w:szCs w:val="24"/>
        </w:rPr>
        <w:t>Prevenir accidentes laborales y promover el bienestar general.</w:t>
      </w:r>
    </w:p>
    <w:p w14:paraId="18C1AF0A" w14:textId="77777777" w:rsidR="00045C86" w:rsidRPr="00C26470" w:rsidRDefault="00045C86" w:rsidP="00045C86">
      <w:pPr>
        <w:numPr>
          <w:ilvl w:val="0"/>
          <w:numId w:val="7"/>
        </w:numPr>
        <w:spacing w:after="0"/>
        <w:rPr>
          <w:rFonts w:ascii="Arial" w:hAnsi="Arial" w:cs="Arial"/>
          <w:sz w:val="24"/>
          <w:szCs w:val="24"/>
        </w:rPr>
      </w:pPr>
      <w:r w:rsidRPr="00C26470">
        <w:rPr>
          <w:rFonts w:ascii="Arial" w:hAnsi="Arial" w:cs="Arial"/>
          <w:sz w:val="24"/>
          <w:szCs w:val="24"/>
        </w:rPr>
        <w:t>Capacitar en el uso y cuidado adecuado de los equipos y herramientas.</w:t>
      </w:r>
    </w:p>
    <w:p w14:paraId="5964CB5A" w14:textId="77777777" w:rsidR="00045C86" w:rsidRPr="00C26470" w:rsidRDefault="00045C86" w:rsidP="00045C86">
      <w:pPr>
        <w:numPr>
          <w:ilvl w:val="0"/>
          <w:numId w:val="7"/>
        </w:numPr>
        <w:spacing w:after="0"/>
        <w:rPr>
          <w:rFonts w:ascii="Arial" w:hAnsi="Arial" w:cs="Arial"/>
          <w:sz w:val="24"/>
          <w:szCs w:val="24"/>
        </w:rPr>
      </w:pPr>
      <w:r w:rsidRPr="00C26470">
        <w:rPr>
          <w:rFonts w:ascii="Arial" w:hAnsi="Arial" w:cs="Arial"/>
          <w:sz w:val="24"/>
          <w:szCs w:val="24"/>
        </w:rPr>
        <w:t>Fomentar la cultura de seguridad y el cumplimiento de las normativas de SG-SST.</w:t>
      </w:r>
    </w:p>
    <w:p w14:paraId="21012CC6" w14:textId="77777777" w:rsidR="00045C86" w:rsidRPr="00C26470" w:rsidRDefault="00045C86" w:rsidP="00045C86">
      <w:pPr>
        <w:rPr>
          <w:rFonts w:ascii="Arial" w:hAnsi="Arial" w:cs="Arial"/>
          <w:sz w:val="24"/>
          <w:szCs w:val="24"/>
        </w:rPr>
      </w:pPr>
    </w:p>
    <w:tbl>
      <w:tblPr>
        <w:tblStyle w:val="Tablanormal1"/>
        <w:tblW w:w="8725" w:type="dxa"/>
        <w:tblLook w:val="04A0" w:firstRow="1" w:lastRow="0" w:firstColumn="1" w:lastColumn="0" w:noHBand="0" w:noVBand="1"/>
      </w:tblPr>
      <w:tblGrid>
        <w:gridCol w:w="1524"/>
        <w:gridCol w:w="2126"/>
        <w:gridCol w:w="1961"/>
        <w:gridCol w:w="1710"/>
        <w:gridCol w:w="1404"/>
      </w:tblGrid>
      <w:tr w:rsidR="00AA71CB" w:rsidRPr="00C26470" w14:paraId="280CED34" w14:textId="77777777" w:rsidTr="00AA71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hideMark/>
          </w:tcPr>
          <w:p w14:paraId="599549D9" w14:textId="77777777" w:rsidR="00AA71CB" w:rsidRPr="00C26470" w:rsidRDefault="00AA71CB" w:rsidP="00AA71CB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Mes</w:t>
            </w:r>
          </w:p>
        </w:tc>
        <w:tc>
          <w:tcPr>
            <w:tcW w:w="2236" w:type="dxa"/>
            <w:hideMark/>
          </w:tcPr>
          <w:p w14:paraId="4F3EF55B" w14:textId="77777777" w:rsidR="00AA71CB" w:rsidRPr="00C26470" w:rsidRDefault="00AA71CB" w:rsidP="00AA71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Actividad de Capacitación</w:t>
            </w:r>
          </w:p>
        </w:tc>
        <w:tc>
          <w:tcPr>
            <w:tcW w:w="2301" w:type="dxa"/>
            <w:hideMark/>
          </w:tcPr>
          <w:p w14:paraId="3D5770A3" w14:textId="77777777" w:rsidR="00AA71CB" w:rsidRPr="00C26470" w:rsidRDefault="00AA71CB" w:rsidP="00AA71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Objetivo Específico</w:t>
            </w:r>
          </w:p>
        </w:tc>
        <w:tc>
          <w:tcPr>
            <w:tcW w:w="1482" w:type="dxa"/>
            <w:hideMark/>
          </w:tcPr>
          <w:p w14:paraId="5E88E91E" w14:textId="77777777" w:rsidR="00AA71CB" w:rsidRPr="00C26470" w:rsidRDefault="00AA71CB" w:rsidP="00AA71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Responsable</w:t>
            </w:r>
          </w:p>
        </w:tc>
        <w:tc>
          <w:tcPr>
            <w:tcW w:w="1320" w:type="dxa"/>
            <w:hideMark/>
          </w:tcPr>
          <w:p w14:paraId="4563FDD0" w14:textId="77777777" w:rsidR="00AA71CB" w:rsidRPr="00C26470" w:rsidRDefault="00AA71CB" w:rsidP="00AA71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Fecha de Ejecución</w:t>
            </w:r>
          </w:p>
        </w:tc>
      </w:tr>
      <w:tr w:rsidR="00AA71CB" w:rsidRPr="00C26470" w14:paraId="5500FDD5" w14:textId="77777777" w:rsidTr="00AA71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hideMark/>
          </w:tcPr>
          <w:p w14:paraId="12F4B929" w14:textId="77777777" w:rsidR="00AA71CB" w:rsidRPr="00C26470" w:rsidRDefault="00AA71CB" w:rsidP="00AA71CB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Enero</w:t>
            </w:r>
          </w:p>
        </w:tc>
        <w:tc>
          <w:tcPr>
            <w:tcW w:w="2236" w:type="dxa"/>
            <w:hideMark/>
          </w:tcPr>
          <w:p w14:paraId="5170287E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Capacitación en seguridad e higiene alimentaria</w:t>
            </w:r>
          </w:p>
        </w:tc>
        <w:tc>
          <w:tcPr>
            <w:tcW w:w="2301" w:type="dxa"/>
            <w:hideMark/>
          </w:tcPr>
          <w:p w14:paraId="56CE585E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Brindar conocimientos básicos sobre manipulación de alimentos</w:t>
            </w:r>
          </w:p>
        </w:tc>
        <w:tc>
          <w:tcPr>
            <w:tcW w:w="1482" w:type="dxa"/>
            <w:hideMark/>
          </w:tcPr>
          <w:p w14:paraId="4520EBE2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Vigía SG-SST</w:t>
            </w:r>
          </w:p>
        </w:tc>
        <w:tc>
          <w:tcPr>
            <w:tcW w:w="1320" w:type="dxa"/>
            <w:hideMark/>
          </w:tcPr>
          <w:p w14:paraId="1B061FDC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20 de enero</w:t>
            </w:r>
          </w:p>
        </w:tc>
      </w:tr>
      <w:tr w:rsidR="00AA71CB" w:rsidRPr="00C26470" w14:paraId="684DD006" w14:textId="77777777" w:rsidTr="00AA71CB">
        <w:trPr>
          <w:trHeight w:val="1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hideMark/>
          </w:tcPr>
          <w:p w14:paraId="2216B616" w14:textId="77777777" w:rsidR="00AA71CB" w:rsidRPr="00C26470" w:rsidRDefault="00AA71CB" w:rsidP="00AA71CB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Febrero</w:t>
            </w:r>
          </w:p>
        </w:tc>
        <w:tc>
          <w:tcPr>
            <w:tcW w:w="2236" w:type="dxa"/>
            <w:hideMark/>
          </w:tcPr>
          <w:p w14:paraId="5C543E6F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Capacitación sobre uso adecuado de equipos (hornos, amasadoras)</w:t>
            </w:r>
          </w:p>
        </w:tc>
        <w:tc>
          <w:tcPr>
            <w:tcW w:w="2301" w:type="dxa"/>
            <w:hideMark/>
          </w:tcPr>
          <w:p w14:paraId="26EC1D5D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Mejorar la seguridad y eficiencia en el uso de maquinaria</w:t>
            </w:r>
          </w:p>
        </w:tc>
        <w:tc>
          <w:tcPr>
            <w:tcW w:w="1482" w:type="dxa"/>
            <w:hideMark/>
          </w:tcPr>
          <w:p w14:paraId="4B2F47FC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Vigía SG-SST</w:t>
            </w:r>
          </w:p>
        </w:tc>
        <w:tc>
          <w:tcPr>
            <w:tcW w:w="1320" w:type="dxa"/>
            <w:hideMark/>
          </w:tcPr>
          <w:p w14:paraId="6FE96829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15 de febrero</w:t>
            </w:r>
          </w:p>
        </w:tc>
      </w:tr>
      <w:tr w:rsidR="00AA71CB" w:rsidRPr="00C26470" w14:paraId="0675FEF7" w14:textId="77777777" w:rsidTr="00AA71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hideMark/>
          </w:tcPr>
          <w:p w14:paraId="0C325C03" w14:textId="77777777" w:rsidR="00AA71CB" w:rsidRPr="00C26470" w:rsidRDefault="00AA71CB" w:rsidP="00AA71CB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lastRenderedPageBreak/>
              <w:t>Marzo</w:t>
            </w:r>
          </w:p>
        </w:tc>
        <w:tc>
          <w:tcPr>
            <w:tcW w:w="2236" w:type="dxa"/>
            <w:hideMark/>
          </w:tcPr>
          <w:p w14:paraId="03008CCD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Taller sobre primeros auxilios y prevención de accidentes laborales</w:t>
            </w:r>
          </w:p>
        </w:tc>
        <w:tc>
          <w:tcPr>
            <w:tcW w:w="2301" w:type="dxa"/>
            <w:hideMark/>
          </w:tcPr>
          <w:p w14:paraId="4726404E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Aumentar la capacidad de respuesta ante accidentes</w:t>
            </w:r>
          </w:p>
        </w:tc>
        <w:tc>
          <w:tcPr>
            <w:tcW w:w="1482" w:type="dxa"/>
            <w:hideMark/>
          </w:tcPr>
          <w:p w14:paraId="217DD425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Vigía SG-SST</w:t>
            </w:r>
          </w:p>
        </w:tc>
        <w:tc>
          <w:tcPr>
            <w:tcW w:w="1320" w:type="dxa"/>
            <w:hideMark/>
          </w:tcPr>
          <w:p w14:paraId="734057D2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10 de marzo</w:t>
            </w:r>
          </w:p>
        </w:tc>
      </w:tr>
      <w:tr w:rsidR="00AA71CB" w:rsidRPr="00C26470" w14:paraId="51D7E822" w14:textId="77777777" w:rsidTr="00AA71CB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hideMark/>
          </w:tcPr>
          <w:p w14:paraId="77C2FDF4" w14:textId="77777777" w:rsidR="00AA71CB" w:rsidRPr="00C26470" w:rsidRDefault="00AA71CB" w:rsidP="00AA71CB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Abril</w:t>
            </w:r>
          </w:p>
        </w:tc>
        <w:tc>
          <w:tcPr>
            <w:tcW w:w="2236" w:type="dxa"/>
            <w:hideMark/>
          </w:tcPr>
          <w:p w14:paraId="0E956AA3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Capacitación sobre ergonomía y posturas correctas en el trabajo</w:t>
            </w:r>
          </w:p>
        </w:tc>
        <w:tc>
          <w:tcPr>
            <w:tcW w:w="2301" w:type="dxa"/>
            <w:hideMark/>
          </w:tcPr>
          <w:p w14:paraId="15289F66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 xml:space="preserve">Prevenir trastornos </w:t>
            </w:r>
            <w:proofErr w:type="gramStart"/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músculo-esqueléticos</w:t>
            </w:r>
            <w:proofErr w:type="gramEnd"/>
          </w:p>
        </w:tc>
        <w:tc>
          <w:tcPr>
            <w:tcW w:w="1482" w:type="dxa"/>
            <w:hideMark/>
          </w:tcPr>
          <w:p w14:paraId="5277B7AA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Vigía SG-SST</w:t>
            </w:r>
          </w:p>
        </w:tc>
        <w:tc>
          <w:tcPr>
            <w:tcW w:w="1320" w:type="dxa"/>
            <w:hideMark/>
          </w:tcPr>
          <w:p w14:paraId="55CDC3A8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5 de abril</w:t>
            </w:r>
          </w:p>
        </w:tc>
      </w:tr>
      <w:tr w:rsidR="00AA71CB" w:rsidRPr="00C26470" w14:paraId="6522B842" w14:textId="77777777" w:rsidTr="00AA71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hideMark/>
          </w:tcPr>
          <w:p w14:paraId="62F153F7" w14:textId="77777777" w:rsidR="00AA71CB" w:rsidRPr="00C26470" w:rsidRDefault="00AA71CB" w:rsidP="00AA71CB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Mayo</w:t>
            </w:r>
          </w:p>
        </w:tc>
        <w:tc>
          <w:tcPr>
            <w:tcW w:w="2236" w:type="dxa"/>
            <w:hideMark/>
          </w:tcPr>
          <w:p w14:paraId="5F2F0EFC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Simulacro de evacuación y medidas de seguridad</w:t>
            </w:r>
          </w:p>
        </w:tc>
        <w:tc>
          <w:tcPr>
            <w:tcW w:w="2301" w:type="dxa"/>
            <w:hideMark/>
          </w:tcPr>
          <w:p w14:paraId="2B5EB4BC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Mejorar la respuesta ante situaciones de emergencia</w:t>
            </w:r>
          </w:p>
        </w:tc>
        <w:tc>
          <w:tcPr>
            <w:tcW w:w="1482" w:type="dxa"/>
            <w:hideMark/>
          </w:tcPr>
          <w:p w14:paraId="6B486C4E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Vigía SG-SST</w:t>
            </w:r>
          </w:p>
        </w:tc>
        <w:tc>
          <w:tcPr>
            <w:tcW w:w="1320" w:type="dxa"/>
            <w:hideMark/>
          </w:tcPr>
          <w:p w14:paraId="546FEEA3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20 de mayo</w:t>
            </w:r>
          </w:p>
        </w:tc>
      </w:tr>
      <w:tr w:rsidR="00AA71CB" w:rsidRPr="00C26470" w14:paraId="5AA825AA" w14:textId="77777777" w:rsidTr="00AA71CB">
        <w:trPr>
          <w:trHeight w:val="1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hideMark/>
          </w:tcPr>
          <w:p w14:paraId="00039C0A" w14:textId="77777777" w:rsidR="00AA71CB" w:rsidRPr="00C26470" w:rsidRDefault="00AA71CB" w:rsidP="00AA71CB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Junio</w:t>
            </w:r>
          </w:p>
        </w:tc>
        <w:tc>
          <w:tcPr>
            <w:tcW w:w="2236" w:type="dxa"/>
            <w:hideMark/>
          </w:tcPr>
          <w:p w14:paraId="2585D9DE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Capacitación en manejo de residuos y limpieza de instalaciones</w:t>
            </w:r>
          </w:p>
        </w:tc>
        <w:tc>
          <w:tcPr>
            <w:tcW w:w="2301" w:type="dxa"/>
            <w:hideMark/>
          </w:tcPr>
          <w:p w14:paraId="1B03CFE7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Asegurar un entorno de trabajo limpio y seguro</w:t>
            </w:r>
          </w:p>
        </w:tc>
        <w:tc>
          <w:tcPr>
            <w:tcW w:w="1482" w:type="dxa"/>
            <w:hideMark/>
          </w:tcPr>
          <w:p w14:paraId="7C4B7F55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Vigía SG-SST</w:t>
            </w:r>
          </w:p>
        </w:tc>
        <w:tc>
          <w:tcPr>
            <w:tcW w:w="1320" w:type="dxa"/>
            <w:hideMark/>
          </w:tcPr>
          <w:p w14:paraId="7760E117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15 de junio</w:t>
            </w:r>
          </w:p>
        </w:tc>
      </w:tr>
      <w:tr w:rsidR="00AA71CB" w:rsidRPr="00C26470" w14:paraId="2E7AAC23" w14:textId="77777777" w:rsidTr="00AA71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hideMark/>
          </w:tcPr>
          <w:p w14:paraId="7FB9E3C3" w14:textId="77777777" w:rsidR="00AA71CB" w:rsidRPr="00C26470" w:rsidRDefault="00AA71CB" w:rsidP="00AA71CB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Julio</w:t>
            </w:r>
          </w:p>
        </w:tc>
        <w:tc>
          <w:tcPr>
            <w:tcW w:w="2236" w:type="dxa"/>
            <w:hideMark/>
          </w:tcPr>
          <w:p w14:paraId="1963BD75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Taller sobre manejo de productos químicos (limpieza y desinfección)</w:t>
            </w:r>
          </w:p>
        </w:tc>
        <w:tc>
          <w:tcPr>
            <w:tcW w:w="2301" w:type="dxa"/>
            <w:hideMark/>
          </w:tcPr>
          <w:p w14:paraId="2267F0AC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Evitar accidentes y garantizar la seguridad en el manejo de productos</w:t>
            </w:r>
          </w:p>
        </w:tc>
        <w:tc>
          <w:tcPr>
            <w:tcW w:w="1482" w:type="dxa"/>
            <w:hideMark/>
          </w:tcPr>
          <w:p w14:paraId="0888AEAF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Vigía SG-SST</w:t>
            </w:r>
          </w:p>
        </w:tc>
        <w:tc>
          <w:tcPr>
            <w:tcW w:w="1320" w:type="dxa"/>
            <w:hideMark/>
          </w:tcPr>
          <w:p w14:paraId="7EA22BE3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5 de julio</w:t>
            </w:r>
          </w:p>
        </w:tc>
      </w:tr>
      <w:tr w:rsidR="00AA71CB" w:rsidRPr="00C26470" w14:paraId="69110F28" w14:textId="77777777" w:rsidTr="00AA71CB">
        <w:trPr>
          <w:trHeight w:val="1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hideMark/>
          </w:tcPr>
          <w:p w14:paraId="332A7A2E" w14:textId="77777777" w:rsidR="00AA71CB" w:rsidRPr="00C26470" w:rsidRDefault="00AA71CB" w:rsidP="00AA71CB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Agosto</w:t>
            </w:r>
          </w:p>
        </w:tc>
        <w:tc>
          <w:tcPr>
            <w:tcW w:w="2236" w:type="dxa"/>
            <w:hideMark/>
          </w:tcPr>
          <w:p w14:paraId="7F9E0AC7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Revisión de EPP y protocolos de seguridad</w:t>
            </w:r>
          </w:p>
        </w:tc>
        <w:tc>
          <w:tcPr>
            <w:tcW w:w="2301" w:type="dxa"/>
            <w:hideMark/>
          </w:tcPr>
          <w:p w14:paraId="6D106CDA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Asegurar el uso adecuado de los Elementos de Protección Personal</w:t>
            </w:r>
          </w:p>
        </w:tc>
        <w:tc>
          <w:tcPr>
            <w:tcW w:w="1482" w:type="dxa"/>
            <w:hideMark/>
          </w:tcPr>
          <w:p w14:paraId="2A2CCB14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Vigía SG-SST</w:t>
            </w:r>
          </w:p>
        </w:tc>
        <w:tc>
          <w:tcPr>
            <w:tcW w:w="1320" w:type="dxa"/>
            <w:hideMark/>
          </w:tcPr>
          <w:p w14:paraId="137776B1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10 de agosto</w:t>
            </w:r>
          </w:p>
        </w:tc>
      </w:tr>
      <w:tr w:rsidR="00AA71CB" w:rsidRPr="00C26470" w14:paraId="75E0B8EA" w14:textId="77777777" w:rsidTr="00AA71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hideMark/>
          </w:tcPr>
          <w:p w14:paraId="4E7F6DD6" w14:textId="77777777" w:rsidR="00AA71CB" w:rsidRPr="00C26470" w:rsidRDefault="00AA71CB" w:rsidP="00AA71CB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Septiembre</w:t>
            </w:r>
          </w:p>
        </w:tc>
        <w:tc>
          <w:tcPr>
            <w:tcW w:w="2236" w:type="dxa"/>
            <w:hideMark/>
          </w:tcPr>
          <w:p w14:paraId="09A591B3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Capacitación en técnicas de panificación y seguridad alimentaria</w:t>
            </w:r>
          </w:p>
        </w:tc>
        <w:tc>
          <w:tcPr>
            <w:tcW w:w="2301" w:type="dxa"/>
            <w:hideMark/>
          </w:tcPr>
          <w:p w14:paraId="2FD3232C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Mejorar la calidad del producto y la seguridad del proceso</w:t>
            </w:r>
          </w:p>
        </w:tc>
        <w:tc>
          <w:tcPr>
            <w:tcW w:w="1482" w:type="dxa"/>
            <w:hideMark/>
          </w:tcPr>
          <w:p w14:paraId="51F909BA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Vigía SG-SST</w:t>
            </w:r>
          </w:p>
        </w:tc>
        <w:tc>
          <w:tcPr>
            <w:tcW w:w="1320" w:type="dxa"/>
            <w:hideMark/>
          </w:tcPr>
          <w:p w14:paraId="59F70DFE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25 de septiembre</w:t>
            </w:r>
          </w:p>
        </w:tc>
      </w:tr>
      <w:tr w:rsidR="00AA71CB" w:rsidRPr="00C26470" w14:paraId="7C92CA64" w14:textId="77777777" w:rsidTr="00AA71CB">
        <w:trPr>
          <w:trHeight w:val="1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hideMark/>
          </w:tcPr>
          <w:p w14:paraId="4922DB93" w14:textId="77777777" w:rsidR="00AA71CB" w:rsidRPr="00C26470" w:rsidRDefault="00AA71CB" w:rsidP="00AA71CB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Octubre</w:t>
            </w:r>
          </w:p>
        </w:tc>
        <w:tc>
          <w:tcPr>
            <w:tcW w:w="2236" w:type="dxa"/>
            <w:hideMark/>
          </w:tcPr>
          <w:p w14:paraId="594E65E6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Evaluación de habilidades y conocimientos adquiridos</w:t>
            </w:r>
          </w:p>
        </w:tc>
        <w:tc>
          <w:tcPr>
            <w:tcW w:w="2301" w:type="dxa"/>
            <w:hideMark/>
          </w:tcPr>
          <w:p w14:paraId="2FA81E0B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Medir el impacto de la capacitación y detectar áreas de mejora</w:t>
            </w:r>
          </w:p>
        </w:tc>
        <w:tc>
          <w:tcPr>
            <w:tcW w:w="1482" w:type="dxa"/>
            <w:hideMark/>
          </w:tcPr>
          <w:p w14:paraId="5F955EA4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Vigía SG-SST</w:t>
            </w:r>
          </w:p>
        </w:tc>
        <w:tc>
          <w:tcPr>
            <w:tcW w:w="1320" w:type="dxa"/>
            <w:hideMark/>
          </w:tcPr>
          <w:p w14:paraId="005CA0D5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15 de octubre</w:t>
            </w:r>
          </w:p>
        </w:tc>
      </w:tr>
      <w:tr w:rsidR="00AA71CB" w:rsidRPr="00C26470" w14:paraId="1CAD6DEC" w14:textId="77777777" w:rsidTr="00AA71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hideMark/>
          </w:tcPr>
          <w:p w14:paraId="266B5551" w14:textId="77777777" w:rsidR="00AA71CB" w:rsidRPr="00C26470" w:rsidRDefault="00AA71CB" w:rsidP="00AA71CB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Noviembre</w:t>
            </w:r>
          </w:p>
        </w:tc>
        <w:tc>
          <w:tcPr>
            <w:tcW w:w="2236" w:type="dxa"/>
            <w:hideMark/>
          </w:tcPr>
          <w:p w14:paraId="7EB4D75E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Revisión de procesos operativos y de seguridad</w:t>
            </w:r>
          </w:p>
        </w:tc>
        <w:tc>
          <w:tcPr>
            <w:tcW w:w="2301" w:type="dxa"/>
            <w:hideMark/>
          </w:tcPr>
          <w:p w14:paraId="7AB73445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Optimizar los procesos operativos y garantizar la seguridad en la producción</w:t>
            </w:r>
          </w:p>
        </w:tc>
        <w:tc>
          <w:tcPr>
            <w:tcW w:w="1482" w:type="dxa"/>
            <w:hideMark/>
          </w:tcPr>
          <w:p w14:paraId="615D3679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Vigía SG-SST</w:t>
            </w:r>
          </w:p>
        </w:tc>
        <w:tc>
          <w:tcPr>
            <w:tcW w:w="1320" w:type="dxa"/>
            <w:hideMark/>
          </w:tcPr>
          <w:p w14:paraId="4FFFA017" w14:textId="77777777" w:rsidR="00AA71CB" w:rsidRPr="00C26470" w:rsidRDefault="00AA71CB" w:rsidP="00AA7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5 de noviembre</w:t>
            </w:r>
          </w:p>
        </w:tc>
      </w:tr>
      <w:tr w:rsidR="00AA71CB" w:rsidRPr="00C26470" w14:paraId="6BC8E692" w14:textId="77777777" w:rsidTr="00AA71CB">
        <w:trPr>
          <w:trHeight w:val="1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hideMark/>
          </w:tcPr>
          <w:p w14:paraId="445EA8DD" w14:textId="77777777" w:rsidR="00AA71CB" w:rsidRPr="00C26470" w:rsidRDefault="00AA71CB" w:rsidP="00AA71CB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Diciembre</w:t>
            </w:r>
          </w:p>
        </w:tc>
        <w:tc>
          <w:tcPr>
            <w:tcW w:w="2236" w:type="dxa"/>
            <w:hideMark/>
          </w:tcPr>
          <w:p w14:paraId="7E80ED9D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Cierre de ciclo: Evaluación y retroalimentación</w:t>
            </w:r>
          </w:p>
        </w:tc>
        <w:tc>
          <w:tcPr>
            <w:tcW w:w="2301" w:type="dxa"/>
            <w:hideMark/>
          </w:tcPr>
          <w:p w14:paraId="33289D3E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Evaluar el desempeño general y planificar el próximo año</w:t>
            </w:r>
          </w:p>
        </w:tc>
        <w:tc>
          <w:tcPr>
            <w:tcW w:w="1482" w:type="dxa"/>
            <w:hideMark/>
          </w:tcPr>
          <w:p w14:paraId="38251B15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Vigía SG-SST</w:t>
            </w:r>
          </w:p>
        </w:tc>
        <w:tc>
          <w:tcPr>
            <w:tcW w:w="1320" w:type="dxa"/>
            <w:hideMark/>
          </w:tcPr>
          <w:p w14:paraId="028CBA04" w14:textId="77777777" w:rsidR="00AA71CB" w:rsidRPr="00C26470" w:rsidRDefault="00AA71CB" w:rsidP="00AA7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C2647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15 de diciembre</w:t>
            </w:r>
          </w:p>
        </w:tc>
      </w:tr>
    </w:tbl>
    <w:p w14:paraId="23E50CBC" w14:textId="77777777" w:rsidR="00AA71CB" w:rsidRPr="00C26470" w:rsidRDefault="00AA71CB" w:rsidP="00045C86">
      <w:pPr>
        <w:rPr>
          <w:rFonts w:ascii="Arial" w:hAnsi="Arial" w:cs="Arial"/>
          <w:sz w:val="24"/>
          <w:szCs w:val="24"/>
        </w:rPr>
      </w:pPr>
    </w:p>
    <w:p w14:paraId="58C92547" w14:textId="77777777" w:rsidR="00AA71CB" w:rsidRPr="00C26470" w:rsidRDefault="00AA71CB" w:rsidP="00045C86">
      <w:pPr>
        <w:rPr>
          <w:rFonts w:ascii="Arial" w:hAnsi="Arial" w:cs="Arial"/>
          <w:sz w:val="24"/>
          <w:szCs w:val="24"/>
        </w:rPr>
      </w:pPr>
    </w:p>
    <w:p w14:paraId="098C78FC" w14:textId="77777777" w:rsidR="00AA71CB" w:rsidRPr="00C26470" w:rsidRDefault="00AA71CB" w:rsidP="00AA71CB">
      <w:pPr>
        <w:rPr>
          <w:rFonts w:ascii="Arial" w:hAnsi="Arial" w:cs="Arial"/>
          <w:b/>
          <w:bCs/>
          <w:sz w:val="24"/>
          <w:szCs w:val="24"/>
        </w:rPr>
      </w:pPr>
      <w:r w:rsidRPr="00C26470">
        <w:rPr>
          <w:rFonts w:ascii="Arial" w:hAnsi="Arial" w:cs="Arial"/>
          <w:b/>
          <w:bCs/>
          <w:sz w:val="24"/>
          <w:szCs w:val="24"/>
        </w:rPr>
        <w:t>4. Metodología:</w:t>
      </w:r>
    </w:p>
    <w:p w14:paraId="6D0A0CEC" w14:textId="77777777" w:rsidR="00AA71CB" w:rsidRPr="00C26470" w:rsidRDefault="00AA71CB" w:rsidP="00AA71CB">
      <w:pPr>
        <w:numPr>
          <w:ilvl w:val="0"/>
          <w:numId w:val="8"/>
        </w:numPr>
        <w:spacing w:after="0"/>
        <w:rPr>
          <w:rFonts w:ascii="Arial" w:hAnsi="Arial" w:cs="Arial"/>
          <w:sz w:val="24"/>
          <w:szCs w:val="24"/>
        </w:rPr>
      </w:pPr>
      <w:r w:rsidRPr="00C26470">
        <w:rPr>
          <w:rFonts w:ascii="Arial" w:hAnsi="Arial" w:cs="Arial"/>
          <w:b/>
          <w:bCs/>
          <w:sz w:val="24"/>
          <w:szCs w:val="24"/>
        </w:rPr>
        <w:t>Teórica:</w:t>
      </w:r>
      <w:r w:rsidRPr="00C26470">
        <w:rPr>
          <w:rFonts w:ascii="Arial" w:hAnsi="Arial" w:cs="Arial"/>
          <w:sz w:val="24"/>
          <w:szCs w:val="24"/>
        </w:rPr>
        <w:t xml:space="preserve"> Charlas, talleres y capacitaciones en aula.</w:t>
      </w:r>
    </w:p>
    <w:p w14:paraId="359EAE79" w14:textId="77777777" w:rsidR="00AA71CB" w:rsidRPr="00C26470" w:rsidRDefault="00AA71CB" w:rsidP="00AA71CB">
      <w:pPr>
        <w:numPr>
          <w:ilvl w:val="0"/>
          <w:numId w:val="8"/>
        </w:numPr>
        <w:spacing w:after="0"/>
        <w:rPr>
          <w:rFonts w:ascii="Arial" w:hAnsi="Arial" w:cs="Arial"/>
          <w:sz w:val="24"/>
          <w:szCs w:val="24"/>
        </w:rPr>
      </w:pPr>
      <w:r w:rsidRPr="00C26470">
        <w:rPr>
          <w:rFonts w:ascii="Arial" w:hAnsi="Arial" w:cs="Arial"/>
          <w:b/>
          <w:bCs/>
          <w:sz w:val="24"/>
          <w:szCs w:val="24"/>
        </w:rPr>
        <w:t>Práctica:</w:t>
      </w:r>
      <w:r w:rsidRPr="00C26470">
        <w:rPr>
          <w:rFonts w:ascii="Arial" w:hAnsi="Arial" w:cs="Arial"/>
          <w:sz w:val="24"/>
          <w:szCs w:val="24"/>
        </w:rPr>
        <w:t xml:space="preserve"> Simulacros, ejercicios en el lugar de trabajo, y observación directa.</w:t>
      </w:r>
    </w:p>
    <w:p w14:paraId="239831CC" w14:textId="77777777" w:rsidR="00AA71CB" w:rsidRPr="00C26470" w:rsidRDefault="00AA71CB" w:rsidP="00AA71CB">
      <w:pPr>
        <w:numPr>
          <w:ilvl w:val="0"/>
          <w:numId w:val="8"/>
        </w:numPr>
        <w:spacing w:after="0"/>
        <w:rPr>
          <w:rFonts w:ascii="Arial" w:hAnsi="Arial" w:cs="Arial"/>
          <w:sz w:val="24"/>
          <w:szCs w:val="24"/>
        </w:rPr>
      </w:pPr>
      <w:r w:rsidRPr="00C26470">
        <w:rPr>
          <w:rFonts w:ascii="Arial" w:hAnsi="Arial" w:cs="Arial"/>
          <w:b/>
          <w:bCs/>
          <w:sz w:val="24"/>
          <w:szCs w:val="24"/>
        </w:rPr>
        <w:t>Evaluación:</w:t>
      </w:r>
      <w:r w:rsidRPr="00C26470">
        <w:rPr>
          <w:rFonts w:ascii="Arial" w:hAnsi="Arial" w:cs="Arial"/>
          <w:sz w:val="24"/>
          <w:szCs w:val="24"/>
        </w:rPr>
        <w:t xml:space="preserve"> Exámenes prácticos y teóricos para medir la efectividad de la capacitación.</w:t>
      </w:r>
    </w:p>
    <w:p w14:paraId="34C987E9" w14:textId="77777777" w:rsidR="00AA71CB" w:rsidRPr="00C26470" w:rsidRDefault="00AA71CB" w:rsidP="00045C86">
      <w:pPr>
        <w:rPr>
          <w:rFonts w:ascii="Arial" w:hAnsi="Arial" w:cs="Arial"/>
          <w:sz w:val="24"/>
          <w:szCs w:val="24"/>
        </w:rPr>
      </w:pPr>
    </w:p>
    <w:p w14:paraId="480AE355" w14:textId="77777777" w:rsidR="00AA71CB" w:rsidRPr="00C26470" w:rsidRDefault="00AA71CB" w:rsidP="00AA71CB">
      <w:pPr>
        <w:rPr>
          <w:rFonts w:ascii="Arial" w:hAnsi="Arial" w:cs="Arial"/>
          <w:b/>
          <w:bCs/>
          <w:sz w:val="24"/>
          <w:szCs w:val="24"/>
        </w:rPr>
      </w:pPr>
      <w:r w:rsidRPr="00C26470">
        <w:rPr>
          <w:rFonts w:ascii="Arial" w:hAnsi="Arial" w:cs="Arial"/>
          <w:b/>
          <w:bCs/>
          <w:sz w:val="24"/>
          <w:szCs w:val="24"/>
        </w:rPr>
        <w:t>Evaluación y Seguimiento:</w:t>
      </w:r>
    </w:p>
    <w:p w14:paraId="64C012E3" w14:textId="77777777" w:rsidR="00AA71CB" w:rsidRPr="00C26470" w:rsidRDefault="00AA71CB" w:rsidP="00AA71CB">
      <w:pPr>
        <w:numPr>
          <w:ilvl w:val="0"/>
          <w:numId w:val="9"/>
        </w:numPr>
        <w:spacing w:after="0"/>
        <w:rPr>
          <w:rFonts w:ascii="Arial" w:hAnsi="Arial" w:cs="Arial"/>
          <w:sz w:val="24"/>
          <w:szCs w:val="24"/>
        </w:rPr>
      </w:pPr>
      <w:r w:rsidRPr="00C26470">
        <w:rPr>
          <w:rFonts w:ascii="Arial" w:hAnsi="Arial" w:cs="Arial"/>
          <w:b/>
          <w:bCs/>
          <w:sz w:val="24"/>
          <w:szCs w:val="24"/>
        </w:rPr>
        <w:t>Evaluación continua</w:t>
      </w:r>
      <w:r w:rsidRPr="00C26470">
        <w:rPr>
          <w:rFonts w:ascii="Arial" w:hAnsi="Arial" w:cs="Arial"/>
          <w:sz w:val="24"/>
          <w:szCs w:val="24"/>
        </w:rPr>
        <w:t xml:space="preserve"> del rendimiento de los trabajadores a través de encuestas y observación directa.</w:t>
      </w:r>
    </w:p>
    <w:p w14:paraId="37A18B99" w14:textId="77777777" w:rsidR="00AA71CB" w:rsidRPr="00C26470" w:rsidRDefault="00AA71CB" w:rsidP="00AA71CB">
      <w:pPr>
        <w:numPr>
          <w:ilvl w:val="0"/>
          <w:numId w:val="9"/>
        </w:numPr>
        <w:spacing w:after="0"/>
        <w:rPr>
          <w:rFonts w:ascii="Arial" w:hAnsi="Arial" w:cs="Arial"/>
          <w:sz w:val="24"/>
          <w:szCs w:val="24"/>
        </w:rPr>
      </w:pPr>
      <w:r w:rsidRPr="00C26470">
        <w:rPr>
          <w:rFonts w:ascii="Arial" w:hAnsi="Arial" w:cs="Arial"/>
          <w:b/>
          <w:bCs/>
          <w:sz w:val="24"/>
          <w:szCs w:val="24"/>
        </w:rPr>
        <w:t>Informe de resultados</w:t>
      </w:r>
      <w:r w:rsidRPr="00C26470">
        <w:rPr>
          <w:rFonts w:ascii="Arial" w:hAnsi="Arial" w:cs="Arial"/>
          <w:sz w:val="24"/>
          <w:szCs w:val="24"/>
        </w:rPr>
        <w:t xml:space="preserve"> mensual para determinar si se están cumpliendo los objetivos establecidos.</w:t>
      </w:r>
    </w:p>
    <w:p w14:paraId="4B752D18" w14:textId="77777777" w:rsidR="00AA71CB" w:rsidRPr="00C26470" w:rsidRDefault="00AA71CB" w:rsidP="00AA71CB">
      <w:pPr>
        <w:numPr>
          <w:ilvl w:val="0"/>
          <w:numId w:val="9"/>
        </w:numPr>
        <w:spacing w:after="0"/>
        <w:rPr>
          <w:rFonts w:ascii="Arial" w:hAnsi="Arial" w:cs="Arial"/>
          <w:sz w:val="24"/>
          <w:szCs w:val="24"/>
        </w:rPr>
      </w:pPr>
      <w:r w:rsidRPr="00C26470">
        <w:rPr>
          <w:rFonts w:ascii="Arial" w:hAnsi="Arial" w:cs="Arial"/>
          <w:b/>
          <w:bCs/>
          <w:sz w:val="24"/>
          <w:szCs w:val="24"/>
        </w:rPr>
        <w:t>Retroalimentación</w:t>
      </w:r>
      <w:r w:rsidRPr="00C26470">
        <w:rPr>
          <w:rFonts w:ascii="Arial" w:hAnsi="Arial" w:cs="Arial"/>
          <w:sz w:val="24"/>
          <w:szCs w:val="24"/>
        </w:rPr>
        <w:t xml:space="preserve"> constante al personal para fomentar la mejora continua.</w:t>
      </w:r>
    </w:p>
    <w:p w14:paraId="2B0588D2" w14:textId="77777777" w:rsidR="00AA71CB" w:rsidRPr="00C26470" w:rsidRDefault="00AA71CB" w:rsidP="00045C86">
      <w:pPr>
        <w:rPr>
          <w:rFonts w:ascii="Arial" w:hAnsi="Arial" w:cs="Arial"/>
          <w:sz w:val="24"/>
          <w:szCs w:val="24"/>
        </w:rPr>
      </w:pPr>
    </w:p>
    <w:p w14:paraId="401076DB" w14:textId="77777777" w:rsidR="00AA71CB" w:rsidRPr="00C26470" w:rsidRDefault="00AA71CB" w:rsidP="00045C86">
      <w:pPr>
        <w:rPr>
          <w:rFonts w:ascii="Arial" w:hAnsi="Arial" w:cs="Arial"/>
          <w:sz w:val="24"/>
          <w:szCs w:val="24"/>
        </w:rPr>
      </w:pPr>
    </w:p>
    <w:sectPr w:rsidR="00AA71CB" w:rsidRPr="00C2647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6ABBF" w14:textId="77777777" w:rsidR="00803310" w:rsidRDefault="00803310" w:rsidP="00A20117">
      <w:pPr>
        <w:spacing w:after="0" w:line="240" w:lineRule="auto"/>
      </w:pPr>
      <w:r>
        <w:separator/>
      </w:r>
    </w:p>
  </w:endnote>
  <w:endnote w:type="continuationSeparator" w:id="0">
    <w:p w14:paraId="3BF666B7" w14:textId="77777777" w:rsidR="00803310" w:rsidRDefault="00803310" w:rsidP="00A20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68CC1" w14:textId="77777777" w:rsidR="00803310" w:rsidRDefault="00803310" w:rsidP="00A20117">
      <w:pPr>
        <w:spacing w:after="0" w:line="240" w:lineRule="auto"/>
      </w:pPr>
      <w:r>
        <w:separator/>
      </w:r>
    </w:p>
  </w:footnote>
  <w:footnote w:type="continuationSeparator" w:id="0">
    <w:p w14:paraId="530AF0F5" w14:textId="77777777" w:rsidR="00803310" w:rsidRDefault="00803310" w:rsidP="00A20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A443C" w14:textId="260E3B65" w:rsidR="00C26470" w:rsidRDefault="00BC1B25" w:rsidP="00C26470">
    <w:pPr>
      <w:pStyle w:val="Encabezado"/>
      <w:jc w:val="right"/>
    </w:pPr>
    <w:r w:rsidRPr="00986F04">
      <w:rPr>
        <w:noProof/>
      </w:rPr>
      <w:drawing>
        <wp:inline distT="0" distB="0" distL="0" distR="0" wp14:anchorId="0B094EEA" wp14:editId="7F250EFB">
          <wp:extent cx="1019175" cy="1019175"/>
          <wp:effectExtent l="0" t="0" r="9525" b="9525"/>
          <wp:docPr id="887661435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661435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468E3"/>
    <w:multiLevelType w:val="multilevel"/>
    <w:tmpl w:val="1F823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470106"/>
    <w:multiLevelType w:val="multilevel"/>
    <w:tmpl w:val="F0545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0A15DC"/>
    <w:multiLevelType w:val="multilevel"/>
    <w:tmpl w:val="89621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F0286F"/>
    <w:multiLevelType w:val="multilevel"/>
    <w:tmpl w:val="A8FA1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CB5CE6"/>
    <w:multiLevelType w:val="multilevel"/>
    <w:tmpl w:val="5BDC9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745D9F"/>
    <w:multiLevelType w:val="multilevel"/>
    <w:tmpl w:val="B5145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8F18A4"/>
    <w:multiLevelType w:val="multilevel"/>
    <w:tmpl w:val="DE223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D46101"/>
    <w:multiLevelType w:val="multilevel"/>
    <w:tmpl w:val="48707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8E1EF2"/>
    <w:multiLevelType w:val="multilevel"/>
    <w:tmpl w:val="DCD46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7537424">
    <w:abstractNumId w:val="2"/>
  </w:num>
  <w:num w:numId="2" w16cid:durableId="1298335822">
    <w:abstractNumId w:val="4"/>
  </w:num>
  <w:num w:numId="3" w16cid:durableId="895705483">
    <w:abstractNumId w:val="7"/>
  </w:num>
  <w:num w:numId="4" w16cid:durableId="929461903">
    <w:abstractNumId w:val="8"/>
  </w:num>
  <w:num w:numId="5" w16cid:durableId="1317219882">
    <w:abstractNumId w:val="0"/>
  </w:num>
  <w:num w:numId="6" w16cid:durableId="1226991147">
    <w:abstractNumId w:val="5"/>
  </w:num>
  <w:num w:numId="7" w16cid:durableId="783228646">
    <w:abstractNumId w:val="3"/>
  </w:num>
  <w:num w:numId="8" w16cid:durableId="745420032">
    <w:abstractNumId w:val="1"/>
  </w:num>
  <w:num w:numId="9" w16cid:durableId="15038586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117"/>
    <w:rsid w:val="00045C86"/>
    <w:rsid w:val="00197C99"/>
    <w:rsid w:val="00233AB4"/>
    <w:rsid w:val="002F509D"/>
    <w:rsid w:val="00420D69"/>
    <w:rsid w:val="00561572"/>
    <w:rsid w:val="005C0641"/>
    <w:rsid w:val="006E499C"/>
    <w:rsid w:val="007026F3"/>
    <w:rsid w:val="007E303B"/>
    <w:rsid w:val="00803310"/>
    <w:rsid w:val="00881475"/>
    <w:rsid w:val="00A20117"/>
    <w:rsid w:val="00AA71CB"/>
    <w:rsid w:val="00BC1B25"/>
    <w:rsid w:val="00C26470"/>
    <w:rsid w:val="00CB5AEF"/>
    <w:rsid w:val="00CF6B18"/>
    <w:rsid w:val="00F2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3C74D"/>
  <w15:chartTrackingRefBased/>
  <w15:docId w15:val="{ECD04844-9565-49DA-B44B-0A359DA6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201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01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01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01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01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01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01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01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01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01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01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01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011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011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011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011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011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011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201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01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201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01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201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011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2011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011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01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011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20117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201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20117"/>
  </w:style>
  <w:style w:type="paragraph" w:styleId="Piedepgina">
    <w:name w:val="footer"/>
    <w:basedOn w:val="Normal"/>
    <w:link w:val="PiedepginaCar"/>
    <w:uiPriority w:val="99"/>
    <w:unhideWhenUsed/>
    <w:rsid w:val="00A201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20117"/>
  </w:style>
  <w:style w:type="table" w:styleId="Tablaconcuadrculaclara">
    <w:name w:val="Grid Table Light"/>
    <w:basedOn w:val="Tablanormal"/>
    <w:uiPriority w:val="40"/>
    <w:rsid w:val="00045C8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045C8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490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Enrique Rivera Saucedo</dc:creator>
  <cp:keywords/>
  <dc:description/>
  <cp:lastModifiedBy>Cristian Enrique Rivera Saucedo</cp:lastModifiedBy>
  <cp:revision>4</cp:revision>
  <dcterms:created xsi:type="dcterms:W3CDTF">2025-02-04T15:22:00Z</dcterms:created>
  <dcterms:modified xsi:type="dcterms:W3CDTF">2025-02-05T19:11:00Z</dcterms:modified>
</cp:coreProperties>
</file>